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F6" w:rsidRDefault="00FF1117">
      <w:pPr>
        <w:widowControl/>
        <w:spacing w:line="500" w:lineRule="atLeast"/>
        <w:ind w:firstLineChars="200" w:firstLine="482"/>
        <w:jc w:val="left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省三好学生或优秀学生干部</w:t>
      </w:r>
      <w:r w:rsidR="00A43809"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或</w:t>
      </w:r>
      <w:r w:rsidR="00A43809">
        <w:rPr>
          <w:rFonts w:ascii="仿宋" w:eastAsia="仿宋" w:hAnsi="仿宋" w:cs="仿宋"/>
          <w:b/>
          <w:bCs/>
          <w:color w:val="000000"/>
          <w:kern w:val="0"/>
          <w:sz w:val="24"/>
          <w:lang w:bidi="ar"/>
        </w:rPr>
        <w:t>优秀毕业生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：</w:t>
      </w:r>
    </w:p>
    <w:p w:rsidR="005C69F6" w:rsidRDefault="00FF1117">
      <w:pPr>
        <w:widowControl/>
        <w:spacing w:line="500" w:lineRule="atLeast"/>
        <w:ind w:firstLineChars="200" w:firstLine="482"/>
        <w:jc w:val="left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个人简介及个性概括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：150字以内，含姓名、性别、民族、出生年月、政治面貌、院系、专业、入学年份、大学期间获得的校级及以上重要奖项及重要荣誉（所获奖项按奖学金、竞赛、荣誉称号等顺序填报，同一类奖项按级别由大到小逐级排列）；30字以内个人概述（第三人称）。</w:t>
      </w:r>
    </w:p>
    <w:p w:rsidR="005C69F6" w:rsidRDefault="00FF1117">
      <w:pPr>
        <w:widowControl/>
        <w:spacing w:line="500" w:lineRule="atLeast"/>
        <w:ind w:firstLineChars="200" w:firstLine="482"/>
        <w:jc w:val="left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个人照片及获奖感言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：个人生活照片1张（近期拍摄的非自拍半身照，像素较高，照片大小不低于1M）；100字以内获奖感言（第一人称）,以对奖项的自我解读为主。</w:t>
      </w:r>
    </w:p>
    <w:p w:rsidR="005C69F6" w:rsidRDefault="00FF1117">
      <w:pPr>
        <w:widowControl/>
        <w:spacing w:line="500" w:lineRule="atLeast"/>
        <w:ind w:firstLineChars="200" w:firstLine="482"/>
        <w:jc w:val="left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事迹正文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：1500字左右，以第一人称行文。个人事迹正文包括标题（大标题、小标题）与内容两部分，题目要求概括准确、精炼，具有时代感和吸引力，能够显著体现学生个性特征与优秀特质；事迹不能简单罗列成绩，要凸显学习方法、努力过程，要求穿插学习笔记截图、学习日程安排、交流访谈等图片；文笔流畅，生动描述个人学习成长过程中的亲身经历、感人事迹、生活故事、心灵感悟，具有一定的情感深度。要突出自身的优势，可用1-2个小故事或事迹反映学生的特长，让读者记住这个学生的最大亮点。尽量避免将思想品德、学习成果、实践创新、感恩回报等几方面内容简单机械地罗列成文。</w:t>
      </w:r>
    </w:p>
    <w:p w:rsidR="005C69F6" w:rsidRDefault="00FF1117">
      <w:pPr>
        <w:widowControl/>
        <w:spacing w:line="500" w:lineRule="atLeast"/>
        <w:ind w:firstLineChars="200" w:firstLine="482"/>
        <w:jc w:val="left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数读榜样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：将个人事迹通过几个数字呈现，以条目式简洁列出并作简单说明。如：曾获优秀学生奖学金一等奖3次；平均学分绩点由1.6提升到4.1；南航本科生首次在**国际学术会议上发表演讲；一年来，先后走访400个贫困家庭等。</w:t>
      </w:r>
    </w:p>
    <w:p w:rsidR="005C69F6" w:rsidRDefault="005C69F6">
      <w:pPr>
        <w:widowControl/>
        <w:spacing w:line="500" w:lineRule="atLeast"/>
        <w:ind w:firstLineChars="200" w:firstLine="482"/>
        <w:jc w:val="left"/>
        <w:rPr>
          <w:rFonts w:ascii="仿宋" w:eastAsia="仿宋" w:hAnsi="仿宋" w:cs="仿宋"/>
          <w:b/>
          <w:bCs/>
          <w:color w:val="000000"/>
          <w:kern w:val="0"/>
          <w:sz w:val="24"/>
          <w:lang w:bidi="ar"/>
        </w:rPr>
      </w:pPr>
    </w:p>
    <w:p w:rsidR="005C69F6" w:rsidRDefault="005C69F6" w:rsidP="00FF1117">
      <w:pPr>
        <w:widowControl/>
        <w:spacing w:line="500" w:lineRule="atLeast"/>
        <w:jc w:val="left"/>
        <w:rPr>
          <w:rFonts w:ascii="仿宋" w:eastAsia="仿宋" w:hAnsi="仿宋" w:cs="仿宋"/>
          <w:b/>
          <w:bCs/>
          <w:color w:val="000000"/>
          <w:kern w:val="0"/>
          <w:sz w:val="24"/>
          <w:lang w:bidi="ar"/>
        </w:rPr>
      </w:pPr>
    </w:p>
    <w:p w:rsidR="005C69F6" w:rsidRDefault="00FF1117">
      <w:pPr>
        <w:widowControl/>
        <w:spacing w:line="500" w:lineRule="atLeast"/>
        <w:ind w:firstLineChars="200" w:firstLine="482"/>
        <w:jc w:val="left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省先进班级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：</w:t>
      </w:r>
    </w:p>
    <w:p w:rsidR="005C69F6" w:rsidRDefault="00FF1117">
      <w:pPr>
        <w:widowControl/>
        <w:spacing w:line="500" w:lineRule="atLeast"/>
        <w:ind w:firstLineChars="200" w:firstLine="482"/>
        <w:jc w:val="left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班级简介及个性概括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：150字以内，含班级特点、主要事迹、大学期间获得的校级及以上重要奖项及重要荣誉（所获奖项按奖学金、竞赛、荣誉称号等顺序填报，同一类奖项按级别由大到小逐级排列）；30字以内个人概述（第三人称）。</w:t>
      </w:r>
    </w:p>
    <w:p w:rsidR="005C69F6" w:rsidRDefault="00FF1117">
      <w:pPr>
        <w:widowControl/>
        <w:spacing w:line="500" w:lineRule="atLeast"/>
        <w:ind w:firstLineChars="200" w:firstLine="482"/>
        <w:jc w:val="left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照片、感言及特点概括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：班级合照1张（像素较高，照片大小不低于1M，竖版高清照片）；100字以内获奖感言（第一人称）,以对奖项的自我解读为主。</w:t>
      </w:r>
    </w:p>
    <w:p w:rsidR="005C69F6" w:rsidRDefault="00FF1117">
      <w:pPr>
        <w:widowControl/>
        <w:spacing w:line="500" w:lineRule="atLeast"/>
        <w:ind w:firstLineChars="200" w:firstLine="482"/>
        <w:jc w:val="left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lastRenderedPageBreak/>
        <w:t>事迹正文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：1500字左右，以第一人称行文。事迹正文包括标题（大标题、小标题）与内容两部分，题目要求概括准确、精炼，具有时代感和吸引力；事迹要求真实突出，主题积极向上，具有感染力和号召力，重点突出班级建设与成长的经验、方法与感悟，重点突出班级的示范效应和影响力。</w:t>
      </w:r>
    </w:p>
    <w:p w:rsidR="005C69F6" w:rsidRDefault="00FF1117">
      <w:pPr>
        <w:widowControl/>
        <w:spacing w:line="500" w:lineRule="atLeast"/>
        <w:ind w:firstLineChars="200" w:firstLine="482"/>
        <w:jc w:val="left"/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数读榜样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：将班级事迹通过几个数字呈现，以条目式简洁列出并作简单说明。班级获奖学金比例60%；班级成立4个专项课题小组等。</w:t>
      </w:r>
    </w:p>
    <w:sectPr w:rsidR="005C6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117" w:rsidRDefault="00FF1117" w:rsidP="00FF1117">
      <w:r>
        <w:separator/>
      </w:r>
    </w:p>
  </w:endnote>
  <w:endnote w:type="continuationSeparator" w:id="0">
    <w:p w:rsidR="00FF1117" w:rsidRDefault="00FF1117" w:rsidP="00FF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117" w:rsidRDefault="00FF1117" w:rsidP="00FF1117">
      <w:r>
        <w:separator/>
      </w:r>
    </w:p>
  </w:footnote>
  <w:footnote w:type="continuationSeparator" w:id="0">
    <w:p w:rsidR="00FF1117" w:rsidRDefault="00FF1117" w:rsidP="00FF1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F6"/>
    <w:rsid w:val="005C69F6"/>
    <w:rsid w:val="00A43809"/>
    <w:rsid w:val="00FF1117"/>
    <w:rsid w:val="1F01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201966"/>
  <w15:docId w15:val="{E02E1F7C-F162-44EC-A8B3-60398978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1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F11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F1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F11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NUAA</cp:lastModifiedBy>
  <cp:revision>3</cp:revision>
  <dcterms:created xsi:type="dcterms:W3CDTF">2014-10-29T12:08:00Z</dcterms:created>
  <dcterms:modified xsi:type="dcterms:W3CDTF">2021-03-23T08:02:00Z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