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E3" w:rsidRPr="00FA6969" w:rsidRDefault="00FA6969">
      <w:pPr>
        <w:rPr>
          <w:rFonts w:ascii="Times New Roman" w:eastAsia="黑体" w:hAnsi="Times New Roman" w:cs="Times New Roman"/>
          <w:sz w:val="32"/>
          <w:szCs w:val="32"/>
        </w:rPr>
      </w:pPr>
      <w:r w:rsidRPr="00FA6969">
        <w:rPr>
          <w:rFonts w:ascii="Times New Roman" w:eastAsia="黑体" w:hAnsi="Times New Roman" w:cs="Times New Roman"/>
          <w:sz w:val="32"/>
          <w:szCs w:val="32"/>
        </w:rPr>
        <w:t>附件</w:t>
      </w:r>
      <w:r w:rsidR="00EF4435">
        <w:rPr>
          <w:rFonts w:ascii="Times New Roman" w:eastAsia="黑体" w:hAnsi="Times New Roman" w:cs="Times New Roman"/>
          <w:sz w:val="32"/>
          <w:szCs w:val="32"/>
        </w:rPr>
        <w:t>2</w:t>
      </w:r>
    </w:p>
    <w:p w:rsidR="00EF4435" w:rsidRDefault="00FA6969" w:rsidP="00FA6969">
      <w:pPr>
        <w:jc w:val="center"/>
        <w:rPr>
          <w:rFonts w:ascii="Times New Roman" w:eastAsia="方正小标宋简体" w:hAnsi="Times New Roman" w:cs="Times New Roman"/>
          <w:sz w:val="36"/>
          <w:szCs w:val="32"/>
        </w:rPr>
      </w:pPr>
      <w:r w:rsidRPr="00FA6969">
        <w:rPr>
          <w:rFonts w:ascii="Times New Roman" w:eastAsia="方正小标宋简体" w:hAnsi="Times New Roman" w:cs="Times New Roman"/>
          <w:sz w:val="36"/>
          <w:szCs w:val="32"/>
        </w:rPr>
        <w:t>江苏高校品牌专业建设工程二期项目（第三批）</w:t>
      </w:r>
    </w:p>
    <w:p w:rsidR="00FA6969" w:rsidRPr="00FA6969" w:rsidRDefault="00EF4435" w:rsidP="00FA6969">
      <w:pPr>
        <w:jc w:val="center"/>
        <w:rPr>
          <w:rFonts w:ascii="Times New Roman" w:eastAsia="方正小标宋简体" w:hAnsi="Times New Roman" w:cs="Times New Roman"/>
          <w:sz w:val="36"/>
          <w:szCs w:val="32"/>
        </w:rPr>
      </w:pPr>
      <w:proofErr w:type="gramStart"/>
      <w:r>
        <w:rPr>
          <w:rFonts w:ascii="Times New Roman" w:eastAsia="方正小标宋简体" w:hAnsi="Times New Roman" w:cs="Times New Roman" w:hint="eastAsia"/>
          <w:sz w:val="36"/>
          <w:szCs w:val="32"/>
        </w:rPr>
        <w:t>省特色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2"/>
        </w:rPr>
        <w:t>专业</w:t>
      </w:r>
      <w:r w:rsidR="00FA6969" w:rsidRPr="00FA6969">
        <w:rPr>
          <w:rFonts w:ascii="Times New Roman" w:eastAsia="方正小标宋简体" w:hAnsi="Times New Roman" w:cs="Times New Roman"/>
          <w:sz w:val="36"/>
          <w:szCs w:val="32"/>
        </w:rPr>
        <w:t>名单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2835"/>
        <w:gridCol w:w="4535"/>
      </w:tblGrid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FA696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高校名称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专业名称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经济统计学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机械电子工程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电子科学与技术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物联网工程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安全工程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汉语言文学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应用化学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机械设计制造及其自动化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材料化学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电子信息工程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电子科学与技术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给排水科学与工程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石油工程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食品质量与安全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视觉传达设计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商务英语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车辆工程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新能源科学与工程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光电信息科学与工程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物联网工程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城市地下空间工程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化学工程与工艺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广播电视编导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生物信息学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物联网工程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制药工程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动画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美术学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环境生态工程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电子信息工程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信息与计算科学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应用物理学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工商管理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测控技术与仪器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金属材料工程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电子信息工程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物联网工程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制药工程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物流工程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视觉传达设计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教育技术学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汉语国际教育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地理科学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电子信息工程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社会工作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</w:t>
            </w: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电子科学与工程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人工智能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大数据管理与应用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舞蹈编导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教育技术学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汉语国际教育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高分子材料与工程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电子信息工程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光电信息科学与工程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建筑环境与能源应用工程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制药工程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环保设备工程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安全工程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医学影像学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江苏第二师范学院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贸易经济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江苏第二师范学院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江苏第二师范学院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数字媒体艺术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江苏海洋大学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地理信息科学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江苏海洋大学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海洋资源与环境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江苏海洋大学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高分子材料与工程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江苏海洋大学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江苏海洋大学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光电信息科学与工程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江苏海洋大学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江苏海洋大学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安全工程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江苏海洋大学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江苏海洋大学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江苏海洋大学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江苏警官学院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江苏警官学院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警务指挥与战术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江苏警官学院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江苏警官学院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信息与计算科学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应用物理学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工程力学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材料成型及控制工程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测控技术与仪器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高分子材料与工程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电子信息科学与技术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建筑环境与能源应用工程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公共事业管理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苏理工学院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机械电子工程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车辆工程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哲学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134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运动训练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秘书学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俄语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广播电视学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测绘工程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城乡规划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视觉传达设计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金陵科技学院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金陵科技学院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数字出版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金陵科技学院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车辆工程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金陵科技学院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复合材料与工程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金陵科技学院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自动化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金陵科技学院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城市地下空间工程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金陵科技学院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金融数学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社会工作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</w:t>
            </w: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京财经大学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广告学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网络与新媒体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161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质量管理工程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视觉传达设计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南京传媒学院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汉语国际教育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南京传媒学院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文化产业管理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南京传媒学院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戏剧影视文学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南京传媒学院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摄影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南京传媒学院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视觉传达设计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南京传媒学院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南京传媒学院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数字媒体艺术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南京传媒学院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艺术与科技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国际政治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朝鲜语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应用物理学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人文地理与城乡规划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集成电路设计与集成系统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自动化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车辆工程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测控技术与仪器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金属材料工程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电气工程与智能控制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数字媒体技术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188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视觉传达设计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汉语国际教育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应用化学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地理信息科学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车辆工程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新能源材料与器件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新能源科学与工程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光电信息科学与工程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轻化工程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风景园林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消防工程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药物制剂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产品设计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广播电视学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应用化学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</w:t>
            </w: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航空航天大学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新能源材料与器件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人工智能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机器人工程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建筑环境与能源应用工程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215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飞行器适航技术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飞行器控制与信息工程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辐射防护与核安全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戏剧影视美术设计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视觉传达设计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公共事业管理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高分子材料与工程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纳米材料与技术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应用统计学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车辆工程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智能电网信息工程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探测制导与控制技术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广播电视学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车辆工程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高分子材料与工程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</w:t>
            </w: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物联网工程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包装工程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生物制药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园艺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公共艺术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投资学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设施农业科学与工程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工商管理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税收学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保险学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汉语言文学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汉语国际教育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</w:t>
            </w: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审计大学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汉语言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翻译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文物与博物馆学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信息与计算科学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应用化学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269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海洋资源与环境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电子信息工程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自动化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产品设计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南京特殊教育师范学院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教育技术学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南京特殊教育师范学院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南京特殊教育师范学院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南京特殊教育师范学院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南京特殊教育师范学院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南京特殊教育师范学院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南京体育学院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社会体育指导与管理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南京晓庄学院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思想政治教育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南京晓庄学院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南京晓庄学院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应用心理学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南京晓庄学院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南京晓庄学院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南京信息工程大学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汉语言文学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汉语国际教育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应用物理学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人文地理与城乡规划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电子科学与技术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296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信息安全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眼视光医学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医学影像技术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广告学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舞蹈编导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表演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戏剧影视美术设计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录音艺术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摄影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文物保护与修复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翻译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地理信息科学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应用统计学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物联网工程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测绘工程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生物医学工程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数字媒体艺术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医学信息工程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中医养生学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中医儿科学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助产学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健康服务与管理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翻译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地理信息科学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应用统计学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测控技术与仪器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电子科学与技术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医学影像学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口腔医学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南通理工学院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三江学院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三江学院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三江学院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广告学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三江学院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三江学院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三江学院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350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苏州城市学院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汉语言文学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苏州城市学院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苏州城市学院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电子信息科学与技术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苏州城市学院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思想政治教育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金属材料工程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新能源材料与器件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电子科学与技术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轻化工程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医学检验技术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信息资源管理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社会工作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工程力学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功能材料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建筑环境与能源应用工程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测绘工程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工商管理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美术学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泰州学院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秘书学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泰州学院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泰州学院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泰州学院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泰州学院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377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泰州学院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绘画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机械电子工程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审计学</w:t>
            </w:r>
            <w:proofErr w:type="gramEnd"/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无锡太湖学院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服装与服饰设计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信息与计算科学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地理信息科学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大气科学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电子科学与技术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测绘工程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数字媒体艺术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西交利物浦大学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金融数学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西交利物浦大学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精算学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西交利物浦大学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宿迁学院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宿迁学院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汉语言文学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宿迁学院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宿迁学院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电子信息工程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宿迁学院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宿迁学院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404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机械电子工程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电子科学与技术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徐州工程学院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安全工程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徐州医科大学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徐州医科大学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徐州医科大学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假肢矫形工程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徐州医科大学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眼视光医学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徐州医科大学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精神医学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徐州医科大学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徐州医科大学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食品卫生与营养学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汉语言文学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机械电子工程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高分子材料与工程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新能源材料与器件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新能源科学与工程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自动化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环保设备工程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431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人文地理与城乡规划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电子信息工程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公共事业管理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音乐表演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环境设计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哲学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信息与计算科学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应用化学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给排水科学与工程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水文与水资源工程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食品质量与安全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医学检验技术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农林经济管理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农村区域发展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美术学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德语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458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光电信息科学与工程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数据科学与大数据技术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水文与水资源工程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中国药科大学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中国药科大学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中国药科大学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食品质量与安全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中国药科大学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信息管理与信息系统</w:t>
            </w:r>
          </w:p>
        </w:tc>
      </w:tr>
      <w:tr w:rsidR="00FA6969" w:rsidRPr="00FA6969" w:rsidTr="00386F75">
        <w:trPr>
          <w:trHeight w:val="500"/>
          <w:jc w:val="center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A696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中国药科大学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FA6969" w:rsidRPr="00FA6969" w:rsidRDefault="00FA6969" w:rsidP="00FA696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9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工商管理</w:t>
            </w:r>
          </w:p>
        </w:tc>
      </w:tr>
    </w:tbl>
    <w:p w:rsidR="00FA6969" w:rsidRPr="00FA6969" w:rsidRDefault="00FA6969" w:rsidP="00FA6969">
      <w:pPr>
        <w:spacing w:beforeLines="50" w:before="156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A6969">
        <w:rPr>
          <w:rFonts w:ascii="Times New Roman" w:eastAsia="楷体_GB2312" w:hAnsi="Times New Roman" w:cs="Times New Roman"/>
          <w:color w:val="000000"/>
          <w:kern w:val="0"/>
          <w:sz w:val="24"/>
          <w:szCs w:val="24"/>
        </w:rPr>
        <w:t>注：学校专业排名不分先后</w:t>
      </w:r>
    </w:p>
    <w:sectPr w:rsidR="00FA6969" w:rsidRPr="00FA6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CE"/>
    <w:rsid w:val="00386F75"/>
    <w:rsid w:val="006833E3"/>
    <w:rsid w:val="00721BCE"/>
    <w:rsid w:val="00EF4435"/>
    <w:rsid w:val="00FA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569E"/>
  <w15:chartTrackingRefBased/>
  <w15:docId w15:val="{7BCCD2CB-A71F-4DD2-927F-CE9CB945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96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A6969"/>
    <w:rPr>
      <w:color w:val="954F72"/>
      <w:u w:val="single"/>
    </w:rPr>
  </w:style>
  <w:style w:type="paragraph" w:customStyle="1" w:styleId="msonormal0">
    <w:name w:val="msonormal"/>
    <w:basedOn w:val="a"/>
    <w:rsid w:val="00FA6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A6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A6969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xl65">
    <w:name w:val="xl65"/>
    <w:basedOn w:val="a"/>
    <w:rsid w:val="00FA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FA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FA696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FA6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font7">
    <w:name w:val="font7"/>
    <w:basedOn w:val="a"/>
    <w:rsid w:val="00FA6969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xl69">
    <w:name w:val="xl69"/>
    <w:basedOn w:val="a"/>
    <w:rsid w:val="00FA696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楷体_GB2312" w:eastAsia="楷体_GB2312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1220</Words>
  <Characters>6957</Characters>
  <Application>Microsoft Office Word</Application>
  <DocSecurity>0</DocSecurity>
  <Lines>57</Lines>
  <Paragraphs>16</Paragraphs>
  <ScaleCrop>false</ScaleCrop>
  <Company>江苏省教育厅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2022-08-04T01:41:00Z</dcterms:created>
  <dcterms:modified xsi:type="dcterms:W3CDTF">2022-08-05T03:50:00Z</dcterms:modified>
</cp:coreProperties>
</file>